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9A06" w14:textId="555F9946" w:rsidR="00094A82" w:rsidRDefault="00094A82">
      <w:pPr>
        <w:pStyle w:val="Heading2"/>
      </w:pPr>
      <w:r>
        <w:t>Module 9.</w:t>
      </w:r>
      <w:r w:rsidR="009A4936">
        <w:t xml:space="preserve">7 </w:t>
      </w:r>
      <w:r w:rsidR="009A4936" w:rsidRPr="009A4936">
        <w:t>Vascular anomalies</w:t>
      </w:r>
      <w:r w:rsidR="005D4D6E">
        <w:t xml:space="preserve"> </w:t>
      </w:r>
      <w:r w:rsidR="003F551F">
        <w:t xml:space="preserve"> </w:t>
      </w:r>
      <w:r w:rsidR="009A4936">
        <w:t>- S</w:t>
      </w:r>
      <w:r w:rsidR="00544CD2">
        <w:t>i</w:t>
      </w:r>
      <w:r w:rsidR="009A4936">
        <w:t>mon</w:t>
      </w:r>
    </w:p>
    <w:p w14:paraId="60BC33C3" w14:textId="77777777" w:rsidR="00094A82" w:rsidRDefault="009A4936">
      <w:pPr>
        <w:pStyle w:val="Heading3"/>
      </w:pPr>
      <w:r>
        <w:t>Objectives:</w:t>
      </w:r>
    </w:p>
    <w:p w14:paraId="3FB4A199" w14:textId="77777777" w:rsidR="009A4936" w:rsidRDefault="009A4936" w:rsidP="009A4936">
      <w:pPr>
        <w:pStyle w:val="Heading3"/>
        <w:numPr>
          <w:ilvl w:val="0"/>
          <w:numId w:val="16"/>
        </w:numPr>
        <w:rPr>
          <w:rFonts w:asciiTheme="minorHAnsi" w:eastAsiaTheme="minorEastAsia" w:hAnsiTheme="minorHAnsi" w:cstheme="minorBidi"/>
          <w:b w:val="0"/>
          <w:bCs w:val="0"/>
          <w:color w:val="auto"/>
        </w:rPr>
      </w:pPr>
      <w:r w:rsidRPr="009A4936">
        <w:rPr>
          <w:rFonts w:asciiTheme="minorHAnsi" w:eastAsiaTheme="minorEastAsia" w:hAnsiTheme="minorHAnsi" w:cstheme="minorBidi"/>
          <w:b w:val="0"/>
          <w:bCs w:val="0"/>
          <w:color w:val="auto"/>
        </w:rPr>
        <w:t>Understand the difference between a "haemangioma" and a " vascular malformation" in structure</w:t>
      </w:r>
    </w:p>
    <w:p w14:paraId="366FC975" w14:textId="56F63DFB" w:rsidR="009A4936" w:rsidRPr="009A4936" w:rsidRDefault="009A4936" w:rsidP="009A4936">
      <w:pPr>
        <w:pStyle w:val="Heading3"/>
        <w:numPr>
          <w:ilvl w:val="0"/>
          <w:numId w:val="16"/>
        </w:numPr>
        <w:rPr>
          <w:rFonts w:asciiTheme="minorHAnsi" w:eastAsiaTheme="minorEastAsia" w:hAnsiTheme="minorHAnsi" w:cstheme="minorBidi"/>
          <w:b w:val="0"/>
          <w:bCs w:val="0"/>
          <w:color w:val="auto"/>
        </w:rPr>
      </w:pPr>
      <w:r w:rsidRPr="009A4936">
        <w:rPr>
          <w:rFonts w:asciiTheme="minorHAnsi" w:eastAsiaTheme="minorEastAsia" w:hAnsiTheme="minorHAnsi" w:cstheme="minorBidi"/>
          <w:b w:val="0"/>
          <w:bCs w:val="0"/>
          <w:color w:val="auto"/>
        </w:rPr>
        <w:t>Describe the typical natural history of a haemangioma</w:t>
      </w:r>
    </w:p>
    <w:p w14:paraId="79905DE6" w14:textId="77777777" w:rsidR="009A4936" w:rsidRPr="009A4936" w:rsidRDefault="009A4936" w:rsidP="009A4936">
      <w:pPr>
        <w:pStyle w:val="Heading3"/>
        <w:numPr>
          <w:ilvl w:val="0"/>
          <w:numId w:val="16"/>
        </w:numPr>
        <w:rPr>
          <w:rFonts w:asciiTheme="minorHAnsi" w:eastAsiaTheme="minorEastAsia" w:hAnsiTheme="minorHAnsi" w:cstheme="minorBidi"/>
          <w:b w:val="0"/>
          <w:bCs w:val="0"/>
          <w:color w:val="auto"/>
        </w:rPr>
      </w:pPr>
      <w:r w:rsidRPr="009A4936">
        <w:rPr>
          <w:rFonts w:asciiTheme="minorHAnsi" w:eastAsiaTheme="minorEastAsia" w:hAnsiTheme="minorHAnsi" w:cstheme="minorBidi"/>
          <w:b w:val="0"/>
          <w:bCs w:val="0"/>
          <w:color w:val="auto"/>
        </w:rPr>
        <w:t>Recall the typical protein uniquely expressed by haemangiomas which can help in diagnosis</w:t>
      </w:r>
    </w:p>
    <w:p w14:paraId="326F3CF0" w14:textId="77777777" w:rsidR="009A4936" w:rsidRPr="009A4936" w:rsidRDefault="009A4936" w:rsidP="009A4936">
      <w:pPr>
        <w:pStyle w:val="Heading3"/>
        <w:numPr>
          <w:ilvl w:val="0"/>
          <w:numId w:val="16"/>
        </w:numPr>
        <w:rPr>
          <w:rFonts w:asciiTheme="minorHAnsi" w:eastAsiaTheme="minorEastAsia" w:hAnsiTheme="minorHAnsi" w:cstheme="minorBidi"/>
          <w:b w:val="0"/>
          <w:bCs w:val="0"/>
          <w:color w:val="auto"/>
        </w:rPr>
      </w:pPr>
      <w:r w:rsidRPr="009A4936">
        <w:rPr>
          <w:rFonts w:asciiTheme="minorHAnsi" w:eastAsiaTheme="minorEastAsia" w:hAnsiTheme="minorHAnsi" w:cstheme="minorBidi"/>
          <w:b w:val="0"/>
          <w:bCs w:val="0"/>
          <w:color w:val="auto"/>
        </w:rPr>
        <w:t>Consider potential indications and options for treatment of haemangiomas</w:t>
      </w:r>
    </w:p>
    <w:p w14:paraId="70818ABE" w14:textId="77777777" w:rsidR="009A4936" w:rsidRPr="009A4936" w:rsidRDefault="009A4936" w:rsidP="009A4936">
      <w:pPr>
        <w:pStyle w:val="Heading3"/>
        <w:numPr>
          <w:ilvl w:val="0"/>
          <w:numId w:val="16"/>
        </w:numPr>
        <w:rPr>
          <w:rFonts w:asciiTheme="minorHAnsi" w:eastAsiaTheme="minorEastAsia" w:hAnsiTheme="minorHAnsi" w:cstheme="minorBidi"/>
          <w:b w:val="0"/>
          <w:bCs w:val="0"/>
          <w:color w:val="auto"/>
        </w:rPr>
      </w:pPr>
      <w:r w:rsidRPr="009A4936">
        <w:rPr>
          <w:rFonts w:asciiTheme="minorHAnsi" w:eastAsiaTheme="minorEastAsia" w:hAnsiTheme="minorHAnsi" w:cstheme="minorBidi"/>
          <w:b w:val="0"/>
          <w:bCs w:val="0"/>
          <w:color w:val="auto"/>
        </w:rPr>
        <w:t>Describe the typical natural history of a vascular malformation</w:t>
      </w:r>
    </w:p>
    <w:p w14:paraId="34B486C5" w14:textId="77777777" w:rsidR="009A4936" w:rsidRPr="009A4936" w:rsidRDefault="009A4936" w:rsidP="009A4936">
      <w:pPr>
        <w:pStyle w:val="Heading3"/>
        <w:numPr>
          <w:ilvl w:val="0"/>
          <w:numId w:val="16"/>
        </w:numPr>
        <w:rPr>
          <w:rFonts w:asciiTheme="minorHAnsi" w:eastAsiaTheme="minorEastAsia" w:hAnsiTheme="minorHAnsi" w:cstheme="minorBidi"/>
          <w:b w:val="0"/>
          <w:bCs w:val="0"/>
          <w:color w:val="auto"/>
        </w:rPr>
      </w:pPr>
      <w:r w:rsidRPr="009A4936">
        <w:rPr>
          <w:rFonts w:asciiTheme="minorHAnsi" w:eastAsiaTheme="minorEastAsia" w:hAnsiTheme="minorHAnsi" w:cstheme="minorBidi"/>
          <w:b w:val="0"/>
          <w:bCs w:val="0"/>
          <w:color w:val="auto"/>
        </w:rPr>
        <w:t>Recall the two main subtypes of vascular malformation and key differences</w:t>
      </w:r>
    </w:p>
    <w:p w14:paraId="1A0D9E9B" w14:textId="4A080E92" w:rsidR="009A4936" w:rsidRPr="009A4936" w:rsidRDefault="009A4936" w:rsidP="009A4936">
      <w:pPr>
        <w:pStyle w:val="Heading3"/>
        <w:numPr>
          <w:ilvl w:val="0"/>
          <w:numId w:val="16"/>
        </w:numPr>
        <w:rPr>
          <w:rFonts w:asciiTheme="minorHAnsi" w:eastAsiaTheme="minorEastAsia" w:hAnsiTheme="minorHAnsi" w:cstheme="minorBidi"/>
          <w:b w:val="0"/>
          <w:bCs w:val="0"/>
          <w:color w:val="auto"/>
        </w:rPr>
      </w:pPr>
      <w:r w:rsidRPr="009A4936">
        <w:rPr>
          <w:rFonts w:asciiTheme="minorHAnsi" w:eastAsiaTheme="minorEastAsia" w:hAnsiTheme="minorHAnsi" w:cstheme="minorBidi"/>
          <w:b w:val="0"/>
          <w:bCs w:val="0"/>
          <w:color w:val="auto"/>
        </w:rPr>
        <w:t xml:space="preserve">Describe general conservative and surgical treatment options for vascular malformations </w:t>
      </w:r>
    </w:p>
    <w:p w14:paraId="232CD042" w14:textId="3F77A787" w:rsidR="009A4936" w:rsidRPr="009A4936" w:rsidRDefault="009A4936" w:rsidP="009A4936">
      <w:pPr>
        <w:pStyle w:val="Heading3"/>
        <w:rPr>
          <w:rFonts w:ascii="Arial" w:eastAsia="Times New Roman" w:hAnsi="Arial" w:cs="Arial"/>
          <w:color w:val="1155CC"/>
          <w:sz w:val="20"/>
          <w:szCs w:val="20"/>
          <w:u w:val="single"/>
          <w:lang w:val="en-GB" w:eastAsia="en-GB"/>
        </w:rPr>
      </w:pPr>
      <w:r>
        <w:t>Links:</w:t>
      </w:r>
      <w:r w:rsidRPr="009A4936">
        <w:rPr>
          <w:rFonts w:ascii="Arial" w:eastAsia="Times New Roman" w:hAnsi="Arial" w:cs="Arial"/>
          <w:color w:val="1155CC"/>
          <w:sz w:val="20"/>
          <w:szCs w:val="20"/>
          <w:u w:val="single"/>
          <w:lang w:val="en-GB" w:eastAsia="en-GB"/>
        </w:rPr>
        <w:t xml:space="preserve"> </w:t>
      </w:r>
    </w:p>
    <w:p w14:paraId="120C39BE" w14:textId="588998F4" w:rsidR="009A4936" w:rsidRPr="009A4936" w:rsidRDefault="009A4936" w:rsidP="009A4936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val="en-GB" w:eastAsia="en-GB"/>
        </w:rPr>
      </w:pPr>
      <w:r w:rsidRPr="009A4936">
        <w:rPr>
          <w:rFonts w:ascii="Calibri" w:eastAsia="Times New Roman" w:hAnsi="Calibri" w:cs="Calibri"/>
          <w:color w:val="000000"/>
          <w:lang w:val="en-GB" w:eastAsia="en-GB"/>
        </w:rPr>
        <w:t xml:space="preserve">Free article: Vascular anomolies of the upper extremity, J Hand Surg Am. 2010 Oct;35(10):1703–1709: </w:t>
      </w:r>
      <w:hyperlink r:id="rId6" w:history="1">
        <w:r w:rsidRPr="009A4936">
          <w:rPr>
            <w:rStyle w:val="Hyperlink"/>
            <w:rFonts w:ascii="Calibri" w:eastAsia="Times New Roman" w:hAnsi="Calibri" w:cs="Calibri"/>
            <w:lang w:val="en-GB" w:eastAsia="en-GB"/>
          </w:rPr>
          <w:t>https://www.ncbi.nlm.nih.gov/pmc/articles/PMC4643689/</w:t>
        </w:r>
      </w:hyperlink>
    </w:p>
    <w:p w14:paraId="6234809E" w14:textId="77777777" w:rsidR="009A4936" w:rsidRPr="009A4936" w:rsidRDefault="009A4936" w:rsidP="009A4936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GB"/>
        </w:rPr>
      </w:pPr>
    </w:p>
    <w:p w14:paraId="40F4C661" w14:textId="77777777" w:rsidR="005D4D6E" w:rsidRDefault="005D4D6E" w:rsidP="009A4936">
      <w:pPr>
        <w:pStyle w:val="ListBullet"/>
        <w:numPr>
          <w:ilvl w:val="0"/>
          <w:numId w:val="0"/>
        </w:numPr>
        <w:ind w:left="1440"/>
      </w:pPr>
    </w:p>
    <w:p w14:paraId="4D4FD3FB" w14:textId="77777777" w:rsidR="00007C6C" w:rsidRDefault="00007C6C" w:rsidP="00007C6C">
      <w:pPr>
        <w:pStyle w:val="ListBullet"/>
        <w:numPr>
          <w:ilvl w:val="0"/>
          <w:numId w:val="0"/>
        </w:numPr>
      </w:pPr>
    </w:p>
    <w:p w14:paraId="62BF30D4" w14:textId="6C41F67F" w:rsidR="00495E23" w:rsidRDefault="009A4936">
      <w:pPr>
        <w:pStyle w:val="Heading2"/>
      </w:pPr>
      <w:r>
        <w:t>Module QR Code:</w:t>
      </w:r>
    </w:p>
    <w:p w14:paraId="5BC11140" w14:textId="5D2C5461" w:rsidR="00495E23" w:rsidRDefault="009A4936">
      <w:r>
        <w:rPr>
          <w:noProof/>
        </w:rPr>
        <w:drawing>
          <wp:inline distT="0" distB="0" distL="0" distR="0" wp14:anchorId="08ADE8F4" wp14:editId="7060225E">
            <wp:extent cx="2044700" cy="2082800"/>
            <wp:effectExtent l="0" t="0" r="0" b="0"/>
            <wp:docPr id="8" name="Picture 7" descr="A qr cod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qr code on a white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D6E">
        <w:rPr>
          <w:noProof/>
        </w:rPr>
        <w:t xml:space="preserve"> </w:t>
      </w:r>
      <w:r w:rsidR="0056128A">
        <w:rPr>
          <w:noProof/>
        </w:rPr>
        <w:t xml:space="preserve"> </w:t>
      </w:r>
    </w:p>
    <w:sectPr w:rsidR="00495E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317308"/>
    <w:multiLevelType w:val="hybridMultilevel"/>
    <w:tmpl w:val="9B20C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C790D"/>
    <w:multiLevelType w:val="hybridMultilevel"/>
    <w:tmpl w:val="674C5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7C031A"/>
    <w:multiLevelType w:val="hybridMultilevel"/>
    <w:tmpl w:val="7A26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572AC"/>
    <w:multiLevelType w:val="hybridMultilevel"/>
    <w:tmpl w:val="140C6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61282"/>
    <w:multiLevelType w:val="hybridMultilevel"/>
    <w:tmpl w:val="75968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03E0D"/>
    <w:multiLevelType w:val="hybridMultilevel"/>
    <w:tmpl w:val="7B420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849BD"/>
    <w:multiLevelType w:val="hybridMultilevel"/>
    <w:tmpl w:val="4A121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2082A"/>
    <w:multiLevelType w:val="hybridMultilevel"/>
    <w:tmpl w:val="D98C4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26C88"/>
    <w:multiLevelType w:val="hybridMultilevel"/>
    <w:tmpl w:val="0840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3163">
    <w:abstractNumId w:val="8"/>
  </w:num>
  <w:num w:numId="2" w16cid:durableId="1385986401">
    <w:abstractNumId w:val="6"/>
  </w:num>
  <w:num w:numId="3" w16cid:durableId="543828824">
    <w:abstractNumId w:val="5"/>
  </w:num>
  <w:num w:numId="4" w16cid:durableId="266156573">
    <w:abstractNumId w:val="4"/>
  </w:num>
  <w:num w:numId="5" w16cid:durableId="1306660300">
    <w:abstractNumId w:val="7"/>
  </w:num>
  <w:num w:numId="6" w16cid:durableId="1061708094">
    <w:abstractNumId w:val="3"/>
  </w:num>
  <w:num w:numId="7" w16cid:durableId="1227839236">
    <w:abstractNumId w:val="2"/>
  </w:num>
  <w:num w:numId="8" w16cid:durableId="648050600">
    <w:abstractNumId w:val="1"/>
  </w:num>
  <w:num w:numId="9" w16cid:durableId="1706952330">
    <w:abstractNumId w:val="0"/>
  </w:num>
  <w:num w:numId="10" w16cid:durableId="554465098">
    <w:abstractNumId w:val="13"/>
  </w:num>
  <w:num w:numId="11" w16cid:durableId="1876693769">
    <w:abstractNumId w:val="9"/>
  </w:num>
  <w:num w:numId="12" w16cid:durableId="110827543">
    <w:abstractNumId w:val="16"/>
  </w:num>
  <w:num w:numId="13" w16cid:durableId="645281262">
    <w:abstractNumId w:val="11"/>
  </w:num>
  <w:num w:numId="14" w16cid:durableId="1944485493">
    <w:abstractNumId w:val="12"/>
  </w:num>
  <w:num w:numId="15" w16cid:durableId="22219889">
    <w:abstractNumId w:val="17"/>
  </w:num>
  <w:num w:numId="16" w16cid:durableId="2006325560">
    <w:abstractNumId w:val="14"/>
  </w:num>
  <w:num w:numId="17" w16cid:durableId="368647319">
    <w:abstractNumId w:val="10"/>
  </w:num>
  <w:num w:numId="18" w16cid:durableId="21116612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C6C"/>
    <w:rsid w:val="00034616"/>
    <w:rsid w:val="0004568B"/>
    <w:rsid w:val="0006063C"/>
    <w:rsid w:val="00094A82"/>
    <w:rsid w:val="0015074B"/>
    <w:rsid w:val="0029639D"/>
    <w:rsid w:val="0030264D"/>
    <w:rsid w:val="00326F90"/>
    <w:rsid w:val="003F551F"/>
    <w:rsid w:val="00495E23"/>
    <w:rsid w:val="00544CD2"/>
    <w:rsid w:val="0056128A"/>
    <w:rsid w:val="005D4D6E"/>
    <w:rsid w:val="00917785"/>
    <w:rsid w:val="009A493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E7094"/>
  <w14:defaultImageDpi w14:val="300"/>
  <w15:docId w15:val="{1BB66A23-3522-41D3-9BD3-37597528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4A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pmc/articles/PMC464368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Sabrina Nabi</cp:lastModifiedBy>
  <cp:revision>3</cp:revision>
  <dcterms:created xsi:type="dcterms:W3CDTF">2025-08-14T11:37:00Z</dcterms:created>
  <dcterms:modified xsi:type="dcterms:W3CDTF">2025-08-14T11:57:00Z</dcterms:modified>
  <cp:category/>
</cp:coreProperties>
</file>