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8.12 - Sessions, Objectives, and Video Links</w:t>
      </w:r>
    </w:p>
    <w:p>
      <w:pPr>
        <w:pStyle w:val="Heading2"/>
      </w:pPr>
      <w:r>
        <w:t>Cubital tunnel syndrome and other compressive neuropathies</w:t>
      </w:r>
    </w:p>
    <w:p>
      <w:pPr>
        <w:pStyle w:val="Heading3"/>
      </w:pPr>
      <w:r>
        <w:t>Objectives:</w:t>
      </w:r>
    </w:p>
    <w:p>
      <w:pPr>
        <w:pStyle w:val="ListBullet"/>
      </w:pPr>
      <w:r>
        <w:t>Outline the various compressive neuropathies affecting the upper limb and their associated differential diagnoses.</w:t>
      </w:r>
    </w:p>
    <w:p>
      <w:pPr>
        <w:pStyle w:val="ListBullet"/>
      </w:pPr>
      <w:r>
        <w:t>Describe the anatomy of the cubital tunnel.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Videos: Prof Tim Davis talk Cubital Tunnel (45:11)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https://www.youtube.com/watch?v=f_4Z2uFhcf4</w:t>
        </w:r>
      </w:hyperlink>
    </w:p>
    <w:p>
      <w:pPr>
        <w:pStyle w:val="ListBullet"/>
      </w:pPr>
      <w:r>
        <w:t>ASSH Hand.e.: Compressive Neuropathies (35:15)</w:t>
      </w:r>
    </w:p>
    <w:p>
      <w:pPr>
        <w:pStyle w:val="ListBullet"/>
      </w:pPr>
      <w:hyperlink r:id="rId10">
        <w:r>
          <w:rPr>
            <w:color w:val="0000FF"/>
            <w:u w:val="single"/>
          </w:rPr>
          <w:t>https://www.assh.org/hande/s/watch?id=aBP0a000000MkdpGAC</w:t>
        </w:r>
      </w:hyperlink>
    </w:p>
    <w:p>
      <w:pPr>
        <w:pStyle w:val="Heading2"/>
      </w:pPr>
      <w:r>
        <w:t>George</w:t>
      </w:r>
    </w:p>
    <w:p>
      <w:pPr>
        <w:pStyle w:val="Heading3"/>
      </w:pPr>
      <w:r>
        <w:t>Objectives:</w:t>
      </w:r>
    </w:p>
    <w:p>
      <w:pPr>
        <w:pStyle w:val="ListBullet"/>
      </w:pPr>
      <w:r>
        <w:t>Discuss the aetiology and risk factors associated with cubital tunnel syndrome and other compressive neuropathies.</w:t>
      </w:r>
    </w:p>
    <w:p>
      <w:pPr>
        <w:pStyle w:val="ListBullet"/>
      </w:pPr>
      <w:r>
        <w:t>Outline the important features of the history, examination and investigation of a patient with suspected cubital tunnel syndrome or other compressive neuropathies.</w:t>
      </w:r>
    </w:p>
    <w:p>
      <w:pPr>
        <w:pStyle w:val="ListBullet"/>
      </w:pPr>
      <w:r>
        <w:t>Discuss the treatment options for cubital tunnel syndrome and other compressive neuropathies.</w:t>
      </w:r>
    </w:p>
    <w:p>
      <w:pPr>
        <w:pStyle w:val="Heading3"/>
      </w:pPr>
      <w:r>
        <w:t>Links:</w:t>
      </w:r>
    </w:p>
    <w:p>
      <w:pPr>
        <w:pStyle w:val="ListBullet"/>
      </w:pPr>
      <w:r>
        <w:t>Pulvertaft Videos: Upper extremity nerve entrapments clinical examination and diagnosis by Dr Elisabet Hagert (49:21)</w:t>
      </w:r>
    </w:p>
    <w:p>
      <w:pPr>
        <w:pStyle w:val="ListBullet"/>
      </w:pPr>
      <w:hyperlink r:id="rId11">
        <w:r>
          <w:rPr>
            <w:color w:val="0000FF"/>
            <w:u w:val="single"/>
          </w:rPr>
          <w:t>https://www.youtube.com/watch?v=WhuPCEPqD-Q</w:t>
        </w:r>
      </w:hyperlink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12_singleQ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youtube.com/watch?v=f_4Z2uFhcf4" TargetMode="External"/><Relationship Id="rId10" Type="http://schemas.openxmlformats.org/officeDocument/2006/relationships/hyperlink" Target="https://www.assh.org/hande/s/watch?id=aBP0a000000MkdpGAC" TargetMode="External"/><Relationship Id="rId11" Type="http://schemas.openxmlformats.org/officeDocument/2006/relationships/hyperlink" Target="https://www.youtube.com/watch?v=WhuPCEPqD-Q" TargetMode="External"/><Relationship Id="rId1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